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09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00"/>
        <w:gridCol w:w="6888"/>
      </w:tblGrid>
      <w:tr>
        <w:tblPrEx>
          <w:shd w:val="clear" w:color="auto" w:fill="ced7e7"/>
        </w:tblPrEx>
        <w:trPr>
          <w:trHeight w:val="610" w:hRule="atLeast"/>
        </w:trPr>
        <w:tc>
          <w:tcPr>
            <w:tcW w:type="dxa" w:w="410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c>
          <w:tcPr>
            <w:tcW w:type="dxa" w:w="688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Form Name"/>
              <w:jc w:val="center"/>
            </w:pPr>
            <w:r>
              <w:rPr>
                <w:rtl w:val="0"/>
                <w:lang w:val="en-US"/>
              </w:rPr>
              <w:t>Checklist for Building and Equipment</w:t>
            </w:r>
          </w:p>
          <w:p>
            <w:pPr>
              <w:pStyle w:val="Form Number"/>
              <w:jc w:val="center"/>
            </w:pPr>
            <w:r>
              <w:rPr>
                <w:rtl w:val="0"/>
                <w:lang w:val="en-US"/>
              </w:rPr>
              <w:t>Resource CSE3-CB</w:t>
            </w:r>
          </w:p>
        </w:tc>
      </w:tr>
    </w:tbl>
    <w:p>
      <w:pPr>
        <w:pStyle w:val="Normal.0"/>
        <w:widowControl w:val="0"/>
      </w:pPr>
    </w:p>
    <w:p>
      <w:pPr>
        <w:pStyle w:val="Normal.0"/>
      </w:pPr>
    </w:p>
    <w:p>
      <w:pPr>
        <w:pStyle w:val="Normal.0"/>
      </w:pPr>
      <w:r>
        <w:rPr>
          <w:rFonts w:cs="Arial Unicode MS" w:eastAsia="Arial Unicode MS"/>
          <w:i w:val="1"/>
          <w:iCs w:val="1"/>
          <w:rtl w:val="0"/>
          <w:lang w:val="en-US"/>
        </w:rPr>
        <w:t>This checklist is designed to assist in the task of ensuring that the premises and equipment meet Occupational Health and Safety guidelines.</w:t>
      </w:r>
    </w:p>
    <w:p>
      <w:pPr>
        <w:pStyle w:val="Normal.0"/>
      </w:pPr>
    </w:p>
    <w:p>
      <w:pPr>
        <w:pStyle w:val="Normal.0"/>
        <w:sectPr>
          <w:headerReference w:type="default" r:id="rId4"/>
          <w:footerReference w:type="default" r:id="rId5"/>
          <w:pgSz w:w="11900" w:h="16840" w:orient="portrait"/>
          <w:pgMar w:top="567" w:right="567" w:bottom="567" w:left="567" w:header="0" w:footer="567"/>
          <w:bidi w:val="0"/>
        </w:sectPr>
      </w:pPr>
    </w:p>
    <w:p>
      <w:pPr>
        <w:pStyle w:val="Heading 1"/>
      </w:pPr>
      <w:r>
        <w:rPr>
          <w:rtl w:val="0"/>
        </w:rPr>
        <w:t>Air conditioning</w:t>
      </w:r>
    </w:p>
    <w:p>
      <w:pPr>
        <w:pStyle w:val="Normal.0"/>
        <w:numPr>
          <w:ilvl w:val="0"/>
          <w:numId w:val="2"/>
        </w:numPr>
        <w:rPr>
          <w:lang w:val="en-US"/>
        </w:rPr>
      </w:pPr>
      <w:r>
        <w:rPr>
          <w:rtl w:val="0"/>
          <w:lang w:val="en-US"/>
        </w:rPr>
        <w:t>Air conditioning systems should be regularly cleaned and maintained to help prevent Legionella.</w:t>
      </w:r>
    </w:p>
    <w:p>
      <w:pPr>
        <w:pStyle w:val="Normal.0"/>
        <w:numPr>
          <w:ilvl w:val="0"/>
          <w:numId w:val="2"/>
        </w:numPr>
        <w:rPr>
          <w:lang w:val="en-US"/>
        </w:rPr>
      </w:pPr>
      <w:r>
        <w:rPr>
          <w:rtl w:val="0"/>
          <w:lang w:val="en-US"/>
        </w:rPr>
        <w:t>The water in evaporative air conditioning systems must be treated with appropriate chemicals.</w:t>
      </w:r>
    </w:p>
    <w:p>
      <w:pPr>
        <w:pStyle w:val="Heading 1"/>
      </w:pPr>
      <w:r>
        <w:rPr>
          <w:rtl w:val="0"/>
        </w:rPr>
        <w:t>Asbestos</w:t>
      </w:r>
    </w:p>
    <w:p>
      <w:pPr>
        <w:pStyle w:val="Normal.0"/>
        <w:numPr>
          <w:ilvl w:val="0"/>
          <w:numId w:val="2"/>
        </w:numPr>
        <w:rPr>
          <w:lang w:val="en-US"/>
        </w:rPr>
      </w:pPr>
      <w:r>
        <w:rPr>
          <w:rtl w:val="0"/>
          <w:lang w:val="en-US"/>
        </w:rPr>
        <w:t xml:space="preserve">All asbestos should be identified and noted in a permanent register, with warning signs affixed to any asbestos areas.  It should be noted that most forms of asbestos found in building materials are not hazardous unless their surface has been damaged.  There may be obligations under OHS legislation to establish an asbestos register with an ongoing inspection program.  </w:t>
      </w:r>
    </w:p>
    <w:p>
      <w:pPr>
        <w:pStyle w:val="Normal.0"/>
        <w:numPr>
          <w:ilvl w:val="0"/>
          <w:numId w:val="2"/>
        </w:numPr>
        <w:rPr>
          <w:lang w:val="en-US"/>
        </w:rPr>
      </w:pPr>
      <w:r>
        <w:rPr>
          <w:rtl w:val="0"/>
          <w:lang w:val="en-US"/>
        </w:rPr>
        <w:t>Unstable asbestos will need to be removed professionally.</w:t>
      </w:r>
    </w:p>
    <w:p>
      <w:pPr>
        <w:pStyle w:val="Heading 1"/>
      </w:pPr>
      <w:r>
        <w:rPr>
          <w:rtl w:val="0"/>
        </w:rPr>
        <w:t xml:space="preserve">Catering </w:t>
      </w:r>
    </w:p>
    <w:p>
      <w:pPr>
        <w:pStyle w:val="Normal.0"/>
        <w:numPr>
          <w:ilvl w:val="0"/>
          <w:numId w:val="2"/>
        </w:numPr>
        <w:rPr>
          <w:lang w:val="en-US"/>
        </w:rPr>
      </w:pPr>
      <w:r>
        <w:rPr>
          <w:rtl w:val="0"/>
          <w:lang w:val="en-US"/>
        </w:rPr>
        <w:t xml:space="preserve">People responsible for catering should be familiar with local laws and regulations. </w:t>
      </w:r>
    </w:p>
    <w:p>
      <w:pPr>
        <w:pStyle w:val="Heading 1"/>
      </w:pPr>
      <w:r>
        <w:rPr>
          <w:rtl w:val="0"/>
        </w:rPr>
        <w:t xml:space="preserve">Changes to structures </w:t>
      </w:r>
    </w:p>
    <w:p>
      <w:pPr>
        <w:pStyle w:val="Normal.0"/>
        <w:numPr>
          <w:ilvl w:val="0"/>
          <w:numId w:val="4"/>
        </w:numPr>
        <w:rPr>
          <w:lang w:val="en-US"/>
        </w:rPr>
      </w:pPr>
      <w:r>
        <w:rPr>
          <w:rtl w:val="0"/>
          <w:lang w:val="en-US"/>
        </w:rPr>
        <w:t>Be aware that a new risk may arise any time a structure is changed.</w:t>
      </w:r>
    </w:p>
    <w:p>
      <w:pPr>
        <w:pStyle w:val="Normal.0"/>
        <w:numPr>
          <w:ilvl w:val="0"/>
          <w:numId w:val="4"/>
        </w:numPr>
        <w:rPr>
          <w:lang w:val="en-US"/>
        </w:rPr>
      </w:pPr>
      <w:r>
        <w:rPr>
          <w:rtl w:val="0"/>
          <w:lang w:val="en-US"/>
        </w:rPr>
        <w:t>If something has changed, assess the situation and deal with any potential for problems early.</w:t>
      </w:r>
    </w:p>
    <w:p>
      <w:pPr>
        <w:pStyle w:val="Heading 1"/>
      </w:pPr>
      <w:r>
        <w:rPr>
          <w:rtl w:val="0"/>
        </w:rPr>
        <w:t>Cleaning schedule</w:t>
      </w:r>
    </w:p>
    <w:p>
      <w:pPr>
        <w:pStyle w:val="Normal.0"/>
        <w:numPr>
          <w:ilvl w:val="0"/>
          <w:numId w:val="2"/>
        </w:numPr>
        <w:rPr>
          <w:lang w:val="en-US"/>
        </w:rPr>
      </w:pPr>
      <w:r>
        <w:rPr>
          <w:rtl w:val="0"/>
          <w:lang w:val="en-US"/>
        </w:rPr>
        <w:t>There should be an established routine for cleaning.</w:t>
      </w:r>
    </w:p>
    <w:p>
      <w:pPr>
        <w:pStyle w:val="Heading 1"/>
      </w:pPr>
      <w:r>
        <w:rPr>
          <w:rtl w:val="0"/>
        </w:rPr>
        <w:t xml:space="preserve">Electrical </w:t>
      </w:r>
    </w:p>
    <w:p>
      <w:pPr>
        <w:pStyle w:val="Normal.0"/>
        <w:numPr>
          <w:ilvl w:val="0"/>
          <w:numId w:val="2"/>
        </w:numPr>
        <w:rPr>
          <w:lang w:val="en-US"/>
        </w:rPr>
      </w:pPr>
      <w:r>
        <w:rPr>
          <w:rtl w:val="0"/>
          <w:lang w:val="en-US"/>
        </w:rPr>
        <w:t xml:space="preserve">Regular attention needs to be given by a qualified electrical worker.  </w:t>
      </w:r>
    </w:p>
    <w:p>
      <w:pPr>
        <w:pStyle w:val="Normal.0"/>
        <w:numPr>
          <w:ilvl w:val="0"/>
          <w:numId w:val="2"/>
        </w:numPr>
        <w:rPr>
          <w:lang w:val="en-US"/>
        </w:rPr>
      </w:pPr>
      <w:r>
        <w:rPr>
          <w:rtl w:val="0"/>
          <w:lang w:val="en-US"/>
        </w:rPr>
        <w:t xml:space="preserve">Safety switches (Residual Current Devices) should be installed and should be tested every three months.  </w:t>
      </w:r>
    </w:p>
    <w:p>
      <w:pPr>
        <w:pStyle w:val="Normal.0"/>
        <w:numPr>
          <w:ilvl w:val="0"/>
          <w:numId w:val="2"/>
        </w:numPr>
        <w:rPr>
          <w:lang w:val="en-US"/>
        </w:rPr>
      </w:pPr>
      <w:r>
        <w:rPr>
          <w:rtl w:val="0"/>
          <w:lang w:val="en-US"/>
        </w:rPr>
        <w:t xml:space="preserve">All permanent electrical equipment should be tested and tagged to ensure it meets safety standards.  </w:t>
      </w:r>
    </w:p>
    <w:p>
      <w:pPr>
        <w:pStyle w:val="Normal.0"/>
        <w:numPr>
          <w:ilvl w:val="0"/>
          <w:numId w:val="2"/>
        </w:numPr>
        <w:rPr>
          <w:lang w:val="en-US"/>
        </w:rPr>
      </w:pPr>
      <w:r>
        <w:rPr>
          <w:rtl w:val="0"/>
          <w:lang w:val="en-US"/>
        </w:rPr>
        <w:t xml:space="preserve">Frayed or worn cables should be removed.  </w:t>
      </w:r>
    </w:p>
    <w:p>
      <w:pPr>
        <w:pStyle w:val="Normal.0"/>
        <w:numPr>
          <w:ilvl w:val="0"/>
          <w:numId w:val="2"/>
        </w:numPr>
        <w:rPr>
          <w:lang w:val="en-US"/>
        </w:rPr>
      </w:pPr>
      <w:r>
        <w:rPr>
          <w:rtl w:val="0"/>
          <w:lang w:val="en-US"/>
        </w:rPr>
        <w:t xml:space="preserve">All heaters should be out of reach of children, preferably mounted on walls.  </w:t>
      </w:r>
    </w:p>
    <w:p>
      <w:pPr>
        <w:pStyle w:val="Normal.0"/>
        <w:numPr>
          <w:ilvl w:val="0"/>
          <w:numId w:val="2"/>
        </w:numPr>
        <w:rPr>
          <w:lang w:val="en-US"/>
        </w:rPr>
      </w:pPr>
      <w:r>
        <w:rPr>
          <w:rtl w:val="0"/>
          <w:lang w:val="en-US"/>
        </w:rPr>
        <w:t xml:space="preserve">Ensure that safety plugs are placed in all unused power points.  </w:t>
      </w:r>
    </w:p>
    <w:p>
      <w:pPr>
        <w:pStyle w:val="Normal.0"/>
        <w:numPr>
          <w:ilvl w:val="0"/>
          <w:numId w:val="2"/>
        </w:numPr>
        <w:rPr>
          <w:lang w:val="en-US"/>
        </w:rPr>
      </w:pPr>
      <w:r>
        <w:rPr>
          <w:rtl w:val="0"/>
          <w:lang w:val="en-US"/>
        </w:rPr>
        <w:t>Sensitive equipment (video and computer) should be protected by surge resistant arresters.</w:t>
      </w:r>
    </w:p>
    <w:p>
      <w:pPr>
        <w:pStyle w:val="Normal.0"/>
        <w:numPr>
          <w:ilvl w:val="0"/>
          <w:numId w:val="2"/>
        </w:numPr>
        <w:rPr>
          <w:lang w:val="en-US"/>
        </w:rPr>
      </w:pPr>
      <w:r>
        <w:rPr>
          <w:rtl w:val="0"/>
          <w:lang w:val="en-US"/>
        </w:rPr>
        <w:t>Where leads are used, tape to secure and eliminate risk of tripping,</w:t>
      </w:r>
    </w:p>
    <w:p>
      <w:pPr>
        <w:pStyle w:val="Heading 1"/>
      </w:pPr>
      <w:r>
        <w:rPr>
          <w:rtl w:val="0"/>
        </w:rPr>
        <w:t>Equipment</w:t>
      </w:r>
    </w:p>
    <w:p>
      <w:pPr>
        <w:pStyle w:val="Normal.0"/>
        <w:numPr>
          <w:ilvl w:val="0"/>
          <w:numId w:val="2"/>
        </w:numPr>
        <w:rPr>
          <w:lang w:val="en-US"/>
        </w:rPr>
      </w:pPr>
      <w:r>
        <w:rPr>
          <w:rtl w:val="0"/>
          <w:lang w:val="en-US"/>
        </w:rPr>
        <w:t>Team Members should know how to operate equipment correctly and safety guidelines must be adhered to.</w:t>
      </w:r>
    </w:p>
    <w:p>
      <w:pPr>
        <w:pStyle w:val="Heading 1"/>
      </w:pPr>
      <w:r>
        <w:rPr>
          <w:rtl w:val="0"/>
        </w:rPr>
        <w:t xml:space="preserve">Fences </w:t>
      </w:r>
    </w:p>
    <w:p>
      <w:pPr>
        <w:pStyle w:val="Normal.0"/>
        <w:numPr>
          <w:ilvl w:val="0"/>
          <w:numId w:val="2"/>
        </w:numPr>
        <w:rPr>
          <w:lang w:val="en-US"/>
        </w:rPr>
      </w:pPr>
      <w:r>
        <w:rPr>
          <w:rtl w:val="0"/>
          <w:lang w:val="en-US"/>
        </w:rPr>
        <w:t>A safe fenced area with childproof gates should be provided if possible.</w:t>
      </w:r>
    </w:p>
    <w:p>
      <w:pPr>
        <w:pStyle w:val="Normal.0"/>
        <w:numPr>
          <w:ilvl w:val="0"/>
          <w:numId w:val="2"/>
        </w:numPr>
        <w:rPr>
          <w:lang w:val="en-US"/>
        </w:rPr>
      </w:pPr>
      <w:r>
        <w:rPr>
          <w:rtl w:val="0"/>
          <w:lang w:val="en-US"/>
        </w:rPr>
        <w:t>Gaps in a fence or gate should not permit a child</w:t>
      </w:r>
      <w:r>
        <w:rPr>
          <w:rtl w:val="0"/>
          <w:lang w:val="en-US"/>
        </w:rPr>
        <w:t>’</w:t>
      </w:r>
      <w:r>
        <w:rPr>
          <w:rtl w:val="0"/>
          <w:lang w:val="en-US"/>
        </w:rPr>
        <w:t>s head to become stuck. Openings of 7.5</w:t>
      </w:r>
      <w:r>
        <w:rPr>
          <w:rtl w:val="0"/>
          <w:lang w:val="en-US"/>
        </w:rPr>
        <w:t>–</w:t>
      </w:r>
      <w:r>
        <w:rPr>
          <w:rtl w:val="0"/>
          <w:lang w:val="en-US"/>
        </w:rPr>
        <w:t>23cm can cause entrapment.</w:t>
      </w:r>
    </w:p>
    <w:p>
      <w:pPr>
        <w:pStyle w:val="Heading 1"/>
      </w:pPr>
      <w:r>
        <w:rPr>
          <w:rtl w:val="0"/>
        </w:rPr>
        <w:t>Fire security</w:t>
      </w:r>
    </w:p>
    <w:p>
      <w:pPr>
        <w:pStyle w:val="Normal.0"/>
        <w:numPr>
          <w:ilvl w:val="0"/>
          <w:numId w:val="2"/>
        </w:numPr>
        <w:rPr>
          <w:lang w:val="en-US"/>
        </w:rPr>
      </w:pPr>
      <w:r>
        <w:rPr>
          <w:rtl w:val="0"/>
          <w:lang w:val="en-US"/>
        </w:rPr>
        <w:t>Requirement may exist in your jurisdiction for luminous exit signs over all doorways and emergency exits.</w:t>
      </w:r>
    </w:p>
    <w:p>
      <w:pPr>
        <w:pStyle w:val="Normal.0"/>
        <w:numPr>
          <w:ilvl w:val="0"/>
          <w:numId w:val="2"/>
        </w:numPr>
        <w:rPr>
          <w:lang w:val="en-US"/>
        </w:rPr>
      </w:pPr>
      <w:r>
        <w:rPr>
          <w:rtl w:val="0"/>
          <w:lang w:val="en-US"/>
        </w:rPr>
        <w:t>Well maintained fire equipment is necessary, including training for key personnel in the appropriate use of the equipment.</w:t>
      </w:r>
    </w:p>
    <w:p>
      <w:pPr>
        <w:pStyle w:val="Normal.0"/>
        <w:numPr>
          <w:ilvl w:val="0"/>
          <w:numId w:val="2"/>
        </w:numPr>
        <w:rPr>
          <w:lang w:val="en-US"/>
        </w:rPr>
      </w:pPr>
      <w:r>
        <w:rPr>
          <w:rtl w:val="0"/>
          <w:lang w:val="en-US"/>
        </w:rPr>
        <w:t>Provide a fire blanket in the kitchen.</w:t>
      </w:r>
    </w:p>
    <w:p>
      <w:pPr>
        <w:pStyle w:val="Normal.0"/>
        <w:numPr>
          <w:ilvl w:val="0"/>
          <w:numId w:val="2"/>
        </w:numPr>
        <w:rPr>
          <w:lang w:val="en-US"/>
        </w:rPr>
      </w:pPr>
      <w:r>
        <w:rPr>
          <w:rtl w:val="0"/>
          <w:lang w:val="en-US"/>
        </w:rPr>
        <w:t>Fire extinguishers, fire blankets and hose reels should be checked twice a year to comply with Australian Standard AS 1851 or NZ equivalent.</w:t>
      </w:r>
    </w:p>
    <w:p>
      <w:pPr>
        <w:pStyle w:val="Normal.0"/>
        <w:numPr>
          <w:ilvl w:val="0"/>
          <w:numId w:val="2"/>
        </w:numPr>
        <w:rPr>
          <w:lang w:val="en-US"/>
        </w:rPr>
      </w:pPr>
      <w:r>
        <w:rPr>
          <w:rtl w:val="0"/>
          <w:lang w:val="en-US"/>
        </w:rPr>
        <w:t>Correctly installed and maintained smoke detectors are essential, if possible with a monitoring service for when the building is unoccupied.</w:t>
      </w:r>
    </w:p>
    <w:p>
      <w:pPr>
        <w:pStyle w:val="Normal.0"/>
        <w:numPr>
          <w:ilvl w:val="0"/>
          <w:numId w:val="2"/>
        </w:numPr>
        <w:rPr>
          <w:lang w:val="en-US"/>
        </w:rPr>
      </w:pPr>
      <w:r>
        <w:rPr>
          <w:rtl w:val="0"/>
          <w:lang w:val="en-US"/>
        </w:rPr>
        <w:t>Smoke detectors should be tested regularly, especially if battery operated.</w:t>
      </w:r>
    </w:p>
    <w:p>
      <w:pPr>
        <w:pStyle w:val="Normal.0"/>
        <w:numPr>
          <w:ilvl w:val="0"/>
          <w:numId w:val="2"/>
        </w:numPr>
        <w:rPr>
          <w:lang w:val="en-US"/>
        </w:rPr>
      </w:pPr>
      <w:r>
        <w:rPr>
          <w:rtl w:val="0"/>
          <w:lang w:val="en-US"/>
        </w:rPr>
        <w:t>Inflammable liquids must be kept in a proper storage cabinet.</w:t>
      </w:r>
    </w:p>
    <w:p>
      <w:pPr>
        <w:pStyle w:val="Normal.0"/>
        <w:numPr>
          <w:ilvl w:val="0"/>
          <w:numId w:val="2"/>
        </w:numPr>
        <w:rPr>
          <w:lang w:val="en-US"/>
        </w:rPr>
      </w:pPr>
      <w:r>
        <w:rPr>
          <w:rtl w:val="0"/>
          <w:lang w:val="en-US"/>
        </w:rPr>
        <w:t>Instructions for evacuating the building and assembly points should be clearly printed and displayed in the building.</w:t>
      </w:r>
    </w:p>
    <w:p>
      <w:pPr>
        <w:pStyle w:val="Normal.0"/>
        <w:numPr>
          <w:ilvl w:val="0"/>
          <w:numId w:val="2"/>
        </w:numPr>
        <w:rPr>
          <w:lang w:val="en-US"/>
        </w:rPr>
      </w:pPr>
      <w:r>
        <w:rPr>
          <w:rtl w:val="0"/>
          <w:lang w:val="en-US"/>
        </w:rPr>
        <w:t>All exit points and doorways should be kept clear of obstacles.</w:t>
      </w:r>
    </w:p>
    <w:p>
      <w:pPr>
        <w:pStyle w:val="Heading 1"/>
      </w:pPr>
      <w:r>
        <w:rPr>
          <w:rtl w:val="0"/>
        </w:rPr>
        <w:t>First aid kit</w:t>
      </w:r>
    </w:p>
    <w:p>
      <w:pPr>
        <w:pStyle w:val="Normal.0"/>
        <w:numPr>
          <w:ilvl w:val="0"/>
          <w:numId w:val="2"/>
        </w:numPr>
        <w:rPr>
          <w:lang w:val="en-US"/>
        </w:rPr>
      </w:pPr>
      <w:r>
        <w:rPr>
          <w:rtl w:val="0"/>
          <w:lang w:val="en-US"/>
        </w:rPr>
        <w:t>A well maintained first aid kit should be readily available in case of an emergency.</w:t>
      </w:r>
    </w:p>
    <w:p>
      <w:pPr>
        <w:pStyle w:val="Normal.0"/>
        <w:numPr>
          <w:ilvl w:val="0"/>
          <w:numId w:val="2"/>
        </w:numPr>
        <w:rPr>
          <w:lang w:val="en-US"/>
        </w:rPr>
      </w:pPr>
      <w:r>
        <w:rPr>
          <w:rtl w:val="0"/>
          <w:lang w:val="en-US"/>
        </w:rPr>
        <w:t>Make sure Team Members know where it is stored.</w:t>
      </w:r>
    </w:p>
    <w:p>
      <w:pPr>
        <w:pStyle w:val="Heading 1"/>
      </w:pPr>
      <w:r>
        <w:rPr>
          <w:rFonts w:ascii="Arial Unicode MS" w:cs="Arial Unicode MS" w:hAnsi="Arial Unicode MS" w:eastAsia="Arial Unicode MS"/>
          <w:b w:val="0"/>
          <w:bCs w:val="0"/>
          <w:i w:val="0"/>
          <w:iCs w:val="0"/>
        </w:rPr>
        <w:br w:type="column"/>
      </w:r>
    </w:p>
    <w:p>
      <w:pPr>
        <w:pStyle w:val="Heading 1"/>
      </w:pPr>
      <w:r>
        <w:rPr>
          <w:rtl w:val="0"/>
        </w:rPr>
        <w:t>Floors</w:t>
      </w:r>
    </w:p>
    <w:p>
      <w:pPr>
        <w:pStyle w:val="Normal.0"/>
        <w:numPr>
          <w:ilvl w:val="0"/>
          <w:numId w:val="2"/>
        </w:numPr>
        <w:rPr>
          <w:lang w:val="en-US"/>
        </w:rPr>
      </w:pPr>
      <w:r>
        <w:rPr>
          <w:rtl w:val="0"/>
          <w:lang w:val="en-US"/>
        </w:rPr>
        <w:t>Keep timber floors well maintained.</w:t>
      </w:r>
    </w:p>
    <w:p>
      <w:pPr>
        <w:pStyle w:val="Normal.0"/>
        <w:numPr>
          <w:ilvl w:val="0"/>
          <w:numId w:val="2"/>
        </w:numPr>
        <w:rPr>
          <w:lang w:val="en-US"/>
        </w:rPr>
      </w:pPr>
      <w:r>
        <w:rPr>
          <w:rtl w:val="0"/>
          <w:lang w:val="en-US"/>
        </w:rPr>
        <w:t>Provide non-slip surfaces in wet areas.</w:t>
      </w:r>
    </w:p>
    <w:p>
      <w:pPr>
        <w:pStyle w:val="Normal.0"/>
        <w:numPr>
          <w:ilvl w:val="0"/>
          <w:numId w:val="2"/>
        </w:numPr>
        <w:rPr>
          <w:lang w:val="en-US"/>
        </w:rPr>
      </w:pPr>
      <w:r>
        <w:rPr>
          <w:rtl w:val="0"/>
          <w:lang w:val="en-US"/>
        </w:rPr>
        <w:t>Provide signage to indicate wet surfaces.</w:t>
      </w:r>
    </w:p>
    <w:p>
      <w:pPr>
        <w:pStyle w:val="Normal.0"/>
        <w:numPr>
          <w:ilvl w:val="0"/>
          <w:numId w:val="2"/>
        </w:numPr>
        <w:rPr>
          <w:lang w:val="en-US"/>
        </w:rPr>
      </w:pPr>
      <w:r>
        <w:rPr>
          <w:rtl w:val="0"/>
          <w:lang w:val="en-US"/>
        </w:rPr>
        <w:t>Replace carpets and mats that have curled edges.</w:t>
      </w:r>
    </w:p>
    <w:p>
      <w:pPr>
        <w:pStyle w:val="Heading 1"/>
      </w:pPr>
      <w:r>
        <w:rPr>
          <w:rtl w:val="0"/>
        </w:rPr>
        <w:t xml:space="preserve">Glass </w:t>
      </w:r>
    </w:p>
    <w:p>
      <w:pPr>
        <w:pStyle w:val="Normal.0"/>
        <w:numPr>
          <w:ilvl w:val="0"/>
          <w:numId w:val="2"/>
        </w:numPr>
        <w:rPr>
          <w:lang w:val="en-US"/>
        </w:rPr>
      </w:pPr>
      <w:r>
        <w:rPr>
          <w:rtl w:val="0"/>
          <w:lang w:val="en-US"/>
        </w:rPr>
        <w:t>Large panels of glass must be clearly identified.</w:t>
      </w:r>
    </w:p>
    <w:p>
      <w:pPr>
        <w:pStyle w:val="Normal.0"/>
        <w:numPr>
          <w:ilvl w:val="0"/>
          <w:numId w:val="2"/>
        </w:numPr>
        <w:rPr>
          <w:lang w:val="en-US"/>
        </w:rPr>
      </w:pPr>
      <w:r>
        <w:rPr>
          <w:rtl w:val="0"/>
          <w:lang w:val="en-US"/>
        </w:rPr>
        <w:t>Glass at child level must be of the correct standard of thickness.</w:t>
      </w:r>
    </w:p>
    <w:p>
      <w:pPr>
        <w:pStyle w:val="Heading 1"/>
      </w:pPr>
      <w:r>
        <w:rPr>
          <w:rtl w:val="0"/>
        </w:rPr>
        <w:t>Hot water</w:t>
      </w:r>
    </w:p>
    <w:p>
      <w:pPr>
        <w:pStyle w:val="Normal.0"/>
        <w:numPr>
          <w:ilvl w:val="0"/>
          <w:numId w:val="2"/>
        </w:numPr>
        <w:rPr>
          <w:lang w:val="en-US"/>
        </w:rPr>
      </w:pPr>
      <w:r>
        <w:rPr>
          <w:rtl w:val="0"/>
          <w:lang w:val="en-US"/>
        </w:rPr>
        <w:t>Urns and instant hot water systems must be kept out of reach of young children</w:t>
      </w:r>
    </w:p>
    <w:p>
      <w:pPr>
        <w:pStyle w:val="Normal.0"/>
        <w:numPr>
          <w:ilvl w:val="0"/>
          <w:numId w:val="2"/>
        </w:numPr>
        <w:rPr>
          <w:lang w:val="en-US"/>
        </w:rPr>
      </w:pPr>
      <w:r>
        <w:rPr>
          <w:rtl w:val="0"/>
          <w:lang w:val="en-US"/>
        </w:rPr>
        <w:t>Urns should not be placed where the cord may be tripped over or the tap accidentally knocked.</w:t>
      </w:r>
    </w:p>
    <w:p>
      <w:pPr>
        <w:pStyle w:val="Normal.0"/>
        <w:numPr>
          <w:ilvl w:val="0"/>
          <w:numId w:val="2"/>
        </w:numPr>
        <w:rPr>
          <w:lang w:val="en-US"/>
        </w:rPr>
      </w:pPr>
      <w:r>
        <w:rPr>
          <w:rtl w:val="0"/>
          <w:lang w:val="en-US"/>
        </w:rPr>
        <w:t>Temperature controlling devices should be fitted to hot water systems.</w:t>
      </w:r>
    </w:p>
    <w:p>
      <w:pPr>
        <w:pStyle w:val="Normal.0"/>
        <w:numPr>
          <w:ilvl w:val="0"/>
          <w:numId w:val="2"/>
        </w:numPr>
        <w:rPr>
          <w:lang w:val="en-US"/>
        </w:rPr>
      </w:pPr>
      <w:r>
        <w:rPr>
          <w:rtl w:val="0"/>
          <w:lang w:val="en-US"/>
        </w:rPr>
        <w:t>Provide a safe space for children away from adults with hot drinks.</w:t>
      </w:r>
    </w:p>
    <w:p>
      <w:pPr>
        <w:pStyle w:val="Heading 1"/>
      </w:pPr>
      <w:r>
        <w:rPr>
          <w:rtl w:val="0"/>
        </w:rPr>
        <w:t>Kitchens</w:t>
      </w:r>
    </w:p>
    <w:p>
      <w:pPr>
        <w:pStyle w:val="Normal.0"/>
        <w:numPr>
          <w:ilvl w:val="0"/>
          <w:numId w:val="2"/>
        </w:numPr>
        <w:rPr>
          <w:lang w:val="en-US"/>
        </w:rPr>
      </w:pPr>
      <w:r>
        <w:rPr>
          <w:rtl w:val="0"/>
          <w:lang w:val="en-US"/>
        </w:rPr>
        <w:t>Keep plastic bags locked away.</w:t>
      </w:r>
    </w:p>
    <w:p>
      <w:pPr>
        <w:pStyle w:val="Normal.0"/>
        <w:numPr>
          <w:ilvl w:val="0"/>
          <w:numId w:val="2"/>
        </w:numPr>
        <w:rPr>
          <w:lang w:val="en-US"/>
        </w:rPr>
      </w:pPr>
      <w:r>
        <w:rPr>
          <w:rtl w:val="0"/>
          <w:lang w:val="en-US"/>
        </w:rPr>
        <w:t>Sharp knives and other utensils should be kept out of reach of children.</w:t>
      </w:r>
    </w:p>
    <w:p>
      <w:pPr>
        <w:pStyle w:val="Normal.0"/>
        <w:numPr>
          <w:ilvl w:val="0"/>
          <w:numId w:val="2"/>
        </w:numPr>
        <w:rPr>
          <w:lang w:val="en-US"/>
        </w:rPr>
      </w:pPr>
      <w:r>
        <w:rPr>
          <w:rtl w:val="0"/>
          <w:lang w:val="en-US"/>
        </w:rPr>
        <w:t>Store all glass safely.</w:t>
      </w:r>
    </w:p>
    <w:p>
      <w:pPr>
        <w:pStyle w:val="Heading 1"/>
      </w:pPr>
      <w:r>
        <w:rPr>
          <w:rtl w:val="0"/>
        </w:rPr>
        <w:t>Lighting</w:t>
      </w:r>
    </w:p>
    <w:p>
      <w:pPr>
        <w:pStyle w:val="Normal.0"/>
        <w:numPr>
          <w:ilvl w:val="0"/>
          <w:numId w:val="2"/>
        </w:numPr>
        <w:rPr>
          <w:lang w:val="en-US"/>
        </w:rPr>
      </w:pPr>
      <w:r>
        <w:rPr>
          <w:rtl w:val="0"/>
          <w:lang w:val="en-US"/>
        </w:rPr>
        <w:t>Ensure all areas of the property are well lit, including car parks.</w:t>
      </w:r>
    </w:p>
    <w:p>
      <w:pPr>
        <w:pStyle w:val="Normal.0"/>
        <w:numPr>
          <w:ilvl w:val="0"/>
          <w:numId w:val="2"/>
        </w:numPr>
        <w:rPr>
          <w:lang w:val="en-US"/>
        </w:rPr>
      </w:pPr>
      <w:r>
        <w:rPr>
          <w:rtl w:val="0"/>
          <w:lang w:val="en-US"/>
        </w:rPr>
        <w:t>All steps and stairs should be well lit.</w:t>
      </w:r>
    </w:p>
    <w:p>
      <w:pPr>
        <w:pStyle w:val="Normal.0"/>
        <w:numPr>
          <w:ilvl w:val="0"/>
          <w:numId w:val="2"/>
        </w:numPr>
        <w:rPr>
          <w:lang w:val="en-US"/>
        </w:rPr>
      </w:pPr>
      <w:r>
        <w:rPr>
          <w:rtl w:val="0"/>
          <w:lang w:val="en-US"/>
        </w:rPr>
        <w:t>Replace faulty lights promptly.</w:t>
      </w:r>
    </w:p>
    <w:p>
      <w:pPr>
        <w:pStyle w:val="Heading 1"/>
      </w:pPr>
      <w:r>
        <w:rPr>
          <w:rtl w:val="0"/>
        </w:rPr>
        <w:t>Manual lifting</w:t>
      </w:r>
    </w:p>
    <w:p>
      <w:pPr>
        <w:pStyle w:val="Normal.0"/>
        <w:numPr>
          <w:ilvl w:val="0"/>
          <w:numId w:val="2"/>
        </w:numPr>
        <w:rPr>
          <w:lang w:val="en-US"/>
        </w:rPr>
      </w:pPr>
      <w:r>
        <w:rPr>
          <w:rtl w:val="0"/>
          <w:lang w:val="en-US"/>
        </w:rPr>
        <w:t>Ensure that equipment is available for safe handling of heavy loads and correct lifting positions are used for manual lifting.</w:t>
      </w:r>
    </w:p>
    <w:p>
      <w:pPr>
        <w:pStyle w:val="Heading 1"/>
      </w:pPr>
      <w:r>
        <w:rPr>
          <w:rtl w:val="0"/>
        </w:rPr>
        <w:t xml:space="preserve">Paint </w:t>
      </w:r>
    </w:p>
    <w:p>
      <w:pPr>
        <w:pStyle w:val="Normal.0"/>
        <w:numPr>
          <w:ilvl w:val="0"/>
          <w:numId w:val="2"/>
        </w:numPr>
        <w:rPr>
          <w:lang w:val="en-US"/>
        </w:rPr>
      </w:pPr>
      <w:r>
        <w:rPr>
          <w:rtl w:val="0"/>
          <w:lang w:val="en-US"/>
        </w:rPr>
        <w:t>Lead paints should not be used for furniture.</w:t>
      </w:r>
    </w:p>
    <w:p>
      <w:pPr>
        <w:pStyle w:val="Heading 1"/>
      </w:pPr>
      <w:r>
        <w:rPr>
          <w:rtl w:val="0"/>
        </w:rPr>
        <w:t>Play equipment</w:t>
      </w:r>
    </w:p>
    <w:p>
      <w:pPr>
        <w:pStyle w:val="Normal.0"/>
        <w:numPr>
          <w:ilvl w:val="0"/>
          <w:numId w:val="2"/>
        </w:numPr>
        <w:rPr>
          <w:lang w:val="en-US"/>
        </w:rPr>
      </w:pPr>
      <w:r>
        <w:rPr>
          <w:rtl w:val="0"/>
          <w:lang w:val="en-US"/>
        </w:rPr>
        <w:t>Play equipment should be in view for easy supervision.</w:t>
      </w:r>
    </w:p>
    <w:p>
      <w:pPr>
        <w:pStyle w:val="Normal.0"/>
        <w:numPr>
          <w:ilvl w:val="0"/>
          <w:numId w:val="2"/>
        </w:numPr>
        <w:rPr>
          <w:lang w:val="en-US"/>
        </w:rPr>
      </w:pPr>
      <w:r>
        <w:rPr>
          <w:rtl w:val="0"/>
          <w:lang w:val="en-US"/>
        </w:rPr>
        <w:t>It should be regularly checked and maintained and should comply with relevant safety standards.</w:t>
      </w:r>
    </w:p>
    <w:p>
      <w:pPr>
        <w:pStyle w:val="Normal.0"/>
        <w:numPr>
          <w:ilvl w:val="0"/>
          <w:numId w:val="2"/>
        </w:numPr>
        <w:rPr>
          <w:lang w:val="en-US"/>
        </w:rPr>
      </w:pPr>
      <w:r>
        <w:rPr>
          <w:rtl w:val="0"/>
          <w:lang w:val="en-US"/>
        </w:rPr>
        <w:t>Provide adequate cushioning material under equipment.</w:t>
      </w:r>
    </w:p>
    <w:p>
      <w:pPr>
        <w:pStyle w:val="Normal.0"/>
        <w:numPr>
          <w:ilvl w:val="0"/>
          <w:numId w:val="2"/>
        </w:numPr>
        <w:rPr>
          <w:lang w:val="en-US"/>
        </w:rPr>
      </w:pPr>
      <w:r>
        <w:rPr>
          <w:rtl w:val="0"/>
          <w:lang w:val="en-US"/>
        </w:rPr>
        <w:t>Check sand pits regularly for dangerous or sharp objects.</w:t>
      </w:r>
    </w:p>
    <w:p>
      <w:pPr>
        <w:pStyle w:val="Normal.0"/>
        <w:numPr>
          <w:ilvl w:val="0"/>
          <w:numId w:val="2"/>
        </w:numPr>
        <w:rPr>
          <w:lang w:val="en-US"/>
        </w:rPr>
      </w:pPr>
      <w:r>
        <w:rPr>
          <w:rtl w:val="0"/>
          <w:lang w:val="en-US"/>
        </w:rPr>
        <w:t>Keep animals away from sand pits.</w:t>
      </w:r>
    </w:p>
    <w:p>
      <w:pPr>
        <w:pStyle w:val="Heading 1"/>
      </w:pPr>
      <w:r>
        <w:rPr>
          <w:rFonts w:ascii="Arial Unicode MS" w:cs="Arial Unicode MS" w:hAnsi="Arial Unicode MS" w:eastAsia="Arial Unicode MS"/>
          <w:b w:val="0"/>
          <w:bCs w:val="0"/>
          <w:i w:val="0"/>
          <w:iCs w:val="0"/>
        </w:rPr>
        <w:br w:type="column"/>
      </w:r>
    </w:p>
    <w:p>
      <w:pPr>
        <w:pStyle w:val="Heading 1"/>
      </w:pPr>
      <w:r>
        <w:rPr>
          <w:rtl w:val="0"/>
        </w:rPr>
        <w:t xml:space="preserve">Poisons </w:t>
      </w:r>
    </w:p>
    <w:p>
      <w:pPr>
        <w:pStyle w:val="Normal.0"/>
        <w:numPr>
          <w:ilvl w:val="0"/>
          <w:numId w:val="2"/>
        </w:numPr>
        <w:rPr>
          <w:lang w:val="en-US"/>
        </w:rPr>
      </w:pPr>
      <w:r>
        <w:rPr>
          <w:rtl w:val="0"/>
          <w:lang w:val="en-US"/>
        </w:rPr>
        <w:t>Ensure all poisons (including cleaning agents) are stored out of reach of children.</w:t>
      </w:r>
    </w:p>
    <w:p>
      <w:pPr>
        <w:pStyle w:val="Normal.0"/>
        <w:numPr>
          <w:ilvl w:val="0"/>
          <w:numId w:val="2"/>
        </w:numPr>
        <w:rPr>
          <w:lang w:val="en-US"/>
        </w:rPr>
      </w:pPr>
      <w:r>
        <w:rPr>
          <w:rtl w:val="0"/>
          <w:lang w:val="en-US"/>
        </w:rPr>
        <w:t>Make a list of all hazardous substances kept on the property.</w:t>
      </w:r>
    </w:p>
    <w:p>
      <w:pPr>
        <w:pStyle w:val="Normal.0"/>
        <w:numPr>
          <w:ilvl w:val="0"/>
          <w:numId w:val="2"/>
        </w:numPr>
        <w:rPr>
          <w:lang w:val="en-US"/>
        </w:rPr>
      </w:pPr>
      <w:r>
        <w:rPr>
          <w:rtl w:val="0"/>
          <w:lang w:val="en-US"/>
        </w:rPr>
        <w:t>Provide good ventilation when chemicals are in use.</w:t>
      </w:r>
    </w:p>
    <w:p>
      <w:pPr>
        <w:pStyle w:val="Normal.0"/>
        <w:numPr>
          <w:ilvl w:val="0"/>
          <w:numId w:val="2"/>
        </w:numPr>
        <w:rPr>
          <w:lang w:val="en-US"/>
        </w:rPr>
      </w:pPr>
      <w:r>
        <w:rPr>
          <w:rtl w:val="0"/>
          <w:lang w:val="en-US"/>
        </w:rPr>
        <w:t>Make sure the Poisons Information phone number is displayed in an obvious place.</w:t>
      </w:r>
    </w:p>
    <w:p>
      <w:pPr>
        <w:pStyle w:val="Heading 1"/>
      </w:pPr>
      <w:r>
        <w:rPr>
          <w:rtl w:val="0"/>
        </w:rPr>
        <w:t xml:space="preserve">Security </w:t>
      </w:r>
    </w:p>
    <w:p>
      <w:pPr>
        <w:pStyle w:val="Normal.0"/>
        <w:numPr>
          <w:ilvl w:val="0"/>
          <w:numId w:val="2"/>
        </w:numPr>
        <w:rPr>
          <w:lang w:val="en-US"/>
        </w:rPr>
      </w:pPr>
      <w:r>
        <w:rPr>
          <w:rtl w:val="0"/>
          <w:lang w:val="en-US"/>
        </w:rPr>
        <w:t>The organisation should be aware of who is using the property and when and what security is necessary to ensure their safety.</w:t>
      </w:r>
    </w:p>
    <w:p>
      <w:pPr>
        <w:pStyle w:val="Normal.0"/>
        <w:numPr>
          <w:ilvl w:val="0"/>
          <w:numId w:val="2"/>
        </w:numPr>
        <w:rPr>
          <w:lang w:val="en-US"/>
        </w:rPr>
      </w:pPr>
      <w:r>
        <w:rPr>
          <w:rtl w:val="0"/>
          <w:lang w:val="en-US"/>
        </w:rPr>
        <w:t>Team Leaders should have access to a phone in the event of a breach of security.</w:t>
      </w:r>
    </w:p>
    <w:p>
      <w:pPr>
        <w:pStyle w:val="Heading 1"/>
      </w:pPr>
      <w:r>
        <w:rPr>
          <w:rtl w:val="0"/>
        </w:rPr>
        <w:t>Speed restrictions</w:t>
      </w:r>
    </w:p>
    <w:p>
      <w:pPr>
        <w:pStyle w:val="Normal.0"/>
        <w:numPr>
          <w:ilvl w:val="0"/>
          <w:numId w:val="2"/>
        </w:numPr>
        <w:rPr>
          <w:lang w:val="en-US"/>
        </w:rPr>
      </w:pPr>
      <w:r>
        <w:rPr>
          <w:rtl w:val="0"/>
          <w:lang w:val="en-US"/>
        </w:rPr>
        <w:t>Clear signage should be posted to limit the speed of vehicles using the property.</w:t>
      </w:r>
    </w:p>
    <w:p>
      <w:pPr>
        <w:pStyle w:val="Heading 1"/>
      </w:pPr>
      <w:r>
        <w:rPr>
          <w:rtl w:val="0"/>
        </w:rPr>
        <w:t>Stairs and steps</w:t>
      </w:r>
    </w:p>
    <w:p>
      <w:pPr>
        <w:pStyle w:val="Normal.0"/>
        <w:numPr>
          <w:ilvl w:val="0"/>
          <w:numId w:val="2"/>
        </w:numPr>
        <w:rPr>
          <w:lang w:val="en-US"/>
        </w:rPr>
      </w:pPr>
      <w:r>
        <w:rPr>
          <w:rtl w:val="0"/>
          <w:lang w:val="en-US"/>
        </w:rPr>
        <w:t>Ensure that stairs and steps are safe.</w:t>
      </w:r>
    </w:p>
    <w:p>
      <w:pPr>
        <w:pStyle w:val="Normal.0"/>
        <w:numPr>
          <w:ilvl w:val="0"/>
          <w:numId w:val="2"/>
        </w:numPr>
        <w:rPr>
          <w:lang w:val="en-US"/>
        </w:rPr>
      </w:pPr>
      <w:r>
        <w:rPr>
          <w:rtl w:val="0"/>
          <w:lang w:val="en-US"/>
        </w:rPr>
        <w:t>Edges can be painted for visual contrast.</w:t>
      </w:r>
    </w:p>
    <w:p>
      <w:pPr>
        <w:pStyle w:val="Normal.0"/>
        <w:numPr>
          <w:ilvl w:val="0"/>
          <w:numId w:val="2"/>
        </w:numPr>
        <w:rPr>
          <w:lang w:val="en-US"/>
        </w:rPr>
      </w:pPr>
      <w:r>
        <w:rPr>
          <w:rtl w:val="0"/>
          <w:lang w:val="en-US"/>
        </w:rPr>
        <w:t>Provide appropriate handrails.</w:t>
      </w:r>
    </w:p>
    <w:p>
      <w:pPr>
        <w:pStyle w:val="Heading 1"/>
      </w:pPr>
      <w:r>
        <w:rPr>
          <w:rtl w:val="0"/>
        </w:rPr>
        <w:t xml:space="preserve">Vegetation </w:t>
      </w:r>
    </w:p>
    <w:p>
      <w:pPr>
        <w:pStyle w:val="Normal.0"/>
        <w:numPr>
          <w:ilvl w:val="0"/>
          <w:numId w:val="2"/>
        </w:numPr>
        <w:rPr>
          <w:lang w:val="en-US"/>
        </w:rPr>
      </w:pPr>
      <w:r>
        <w:rPr>
          <w:rtl w:val="0"/>
          <w:lang w:val="en-US"/>
        </w:rPr>
        <w:t>Ensure all poisonous plants are eliminated from the property. Common poisonous garden plants include oleanders and agapanthus.</w:t>
      </w:r>
    </w:p>
    <w:p>
      <w:pPr>
        <w:pStyle w:val="Normal.0"/>
        <w:numPr>
          <w:ilvl w:val="0"/>
          <w:numId w:val="2"/>
        </w:numPr>
        <w:rPr>
          <w:lang w:val="en-US"/>
        </w:rPr>
      </w:pPr>
      <w:r>
        <w:rPr>
          <w:rtl w:val="0"/>
          <w:lang w:val="en-US"/>
        </w:rPr>
        <w:t>Check trees for overhanging limbs and for protruding tree roots in walkways.</w:t>
      </w:r>
    </w:p>
    <w:p>
      <w:pPr>
        <w:pStyle w:val="Normal.0"/>
        <w:numPr>
          <w:ilvl w:val="0"/>
          <w:numId w:val="2"/>
        </w:numPr>
        <w:rPr>
          <w:lang w:val="en-US"/>
        </w:rPr>
      </w:pPr>
      <w:r>
        <w:rPr>
          <w:rtl w:val="0"/>
          <w:lang w:val="en-US"/>
        </w:rPr>
        <w:t>Clear weeds around buildings to minimise the risk of spiders and snakes.</w:t>
      </w:r>
    </w:p>
    <w:p>
      <w:pPr>
        <w:pStyle w:val="Normal.0"/>
        <w:numPr>
          <w:ilvl w:val="0"/>
          <w:numId w:val="2"/>
        </w:numPr>
        <w:rPr>
          <w:lang w:val="en-US"/>
        </w:rPr>
      </w:pPr>
      <w:r>
        <w:rPr>
          <w:rtl w:val="0"/>
          <w:lang w:val="en-US"/>
        </w:rPr>
        <w:t>Ensure adequate lighting outside where plants may present some danger to pedestrians.</w:t>
      </w:r>
    </w:p>
    <w:p>
      <w:pPr>
        <w:pStyle w:val="Heading 1"/>
      </w:pPr>
      <w:r>
        <w:rPr>
          <w:rtl w:val="0"/>
        </w:rPr>
        <w:t xml:space="preserve">Ventilation </w:t>
      </w:r>
    </w:p>
    <w:p>
      <w:pPr>
        <w:pStyle w:val="Normal.0"/>
        <w:numPr>
          <w:ilvl w:val="0"/>
          <w:numId w:val="2"/>
        </w:numPr>
        <w:rPr>
          <w:lang w:val="en-US"/>
        </w:rPr>
      </w:pPr>
      <w:r>
        <w:rPr>
          <w:rtl w:val="0"/>
          <w:lang w:val="en-US"/>
        </w:rPr>
        <w:t>Provide good ventilation in areas where chemicals may be used.</w:t>
      </w:r>
    </w:p>
    <w:sectPr>
      <w:headerReference w:type="default" r:id="rId6"/>
      <w:footerReference w:type="default" r:id="rId7"/>
      <w:type w:val="continuous"/>
      <w:pgSz w:w="11900" w:h="16840" w:orient="portrait"/>
      <w:pgMar w:top="567" w:right="567" w:bottom="567" w:left="567" w:header="0" w:footer="567"/>
      <w:cols w:num="2" w:equalWidth="0">
        <w:col w:w="5023" w:space="720"/>
        <w:col w:w="5023"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p>
  <w:p>
    <w:pPr>
      <w:pStyle w:val="Footer"/>
      <w:bidi w:val="0"/>
      <w:ind w:left="0" w:right="0" w:firstLine="0"/>
      <w:jc w:val="left"/>
      <w:rPr>
        <w:caps w:val="0"/>
        <w:smallCaps w:val="0"/>
        <w:sz w:val="14"/>
        <w:szCs w:val="14"/>
        <w:rtl w:val="0"/>
      </w:rPr>
    </w:pPr>
    <w:r>
      <w:rPr>
        <w:b w:val="1"/>
        <w:bCs w:val="1"/>
        <w:caps w:val="0"/>
        <w:smallCaps w:val="0"/>
        <w:sz w:val="14"/>
        <w:szCs w:val="14"/>
        <w:rtl w:val="0"/>
        <w:lang w:val="en-US"/>
      </w:rPr>
      <w:t>Resource</w:t>
    </w:r>
    <w:r>
      <w:rPr>
        <w:caps w:val="0"/>
        <w:smallCaps w:val="0"/>
        <w:sz w:val="14"/>
        <w:szCs w:val="14"/>
        <w:rtl w:val="0"/>
        <w:lang w:val="en-US"/>
      </w:rPr>
      <w:t xml:space="preserve">: </w:t>
    </w:r>
    <w:r>
      <w:rPr>
        <w:caps w:val="0"/>
        <w:smallCaps w:val="0"/>
        <w:sz w:val="14"/>
        <w:szCs w:val="14"/>
        <w:rtl w:val="0"/>
        <w:lang w:val="en-US"/>
      </w:rPr>
      <w:t>Checklist for Building and Equipment</w:t>
    </w:r>
    <w:r>
      <w:rPr>
        <w:caps w:val="0"/>
        <w:smallCaps w:val="0"/>
        <w:sz w:val="14"/>
        <w:szCs w:val="14"/>
        <w:rtl w:val="0"/>
        <w:lang w:val="en-US"/>
      </w:rPr>
      <w:t xml:space="preserve"> </w:t>
    </w:r>
  </w:p>
  <w:p>
    <w:pPr>
      <w:pStyle w:val="Footer"/>
      <w:bidi w:val="0"/>
      <w:ind w:left="0" w:right="0" w:firstLine="0"/>
      <w:jc w:val="left"/>
      <w:rPr>
        <w:b w:val="1"/>
        <w:bCs w:val="1"/>
        <w:caps w:val="0"/>
        <w:smallCaps w:val="0"/>
        <w:sz w:val="14"/>
        <w:szCs w:val="14"/>
        <w:rtl w:val="0"/>
      </w:rPr>
    </w:pPr>
    <w:r>
      <w:rPr>
        <w:b w:val="1"/>
        <w:bCs w:val="1"/>
        <w:caps w:val="0"/>
        <w:smallCaps w:val="0"/>
        <w:sz w:val="14"/>
        <w:szCs w:val="14"/>
        <w:rtl w:val="0"/>
        <w:lang w:val="en-US"/>
      </w:rPr>
      <w:t>Level</w:t>
    </w:r>
    <w:r>
      <w:rPr>
        <w:b w:val="0"/>
        <w:bCs w:val="0"/>
        <w:caps w:val="0"/>
        <w:smallCaps w:val="0"/>
        <w:sz w:val="14"/>
        <w:szCs w:val="14"/>
        <w:rtl w:val="0"/>
        <w:lang w:val="en-US"/>
      </w:rPr>
      <w:t>: Coordinator</w:t>
    </w:r>
    <w:r>
      <w:rPr>
        <w:b w:val="1"/>
        <w:bCs w:val="1"/>
        <w:caps w:val="0"/>
        <w:smallCaps w:val="0"/>
        <w:sz w:val="14"/>
        <w:szCs w:val="14"/>
        <w:rtl w:val="0"/>
        <w:lang w:val="en-US"/>
      </w:rPr>
      <w:t xml:space="preserve">   </w:t>
    </w:r>
  </w:p>
  <w:p>
    <w:pPr>
      <w:pStyle w:val="Footer"/>
      <w:bidi w:val="0"/>
      <w:ind w:left="0" w:right="0" w:firstLine="0"/>
      <w:jc w:val="left"/>
      <w:rPr>
        <w:sz w:val="14"/>
        <w:szCs w:val="14"/>
        <w:rtl w:val="0"/>
      </w:rPr>
    </w:pPr>
    <w:r>
      <w:rPr>
        <w:sz w:val="16"/>
        <w:szCs w:val="16"/>
        <w:rtl w:val="0"/>
        <w:lang w:val="en-US"/>
      </w:rPr>
      <w:t>Resource CSE3-CB</w:t>
    </w:r>
    <w:r>
      <w:rPr>
        <w:sz w:val="16"/>
        <w:szCs w:val="16"/>
        <w:rtl w:val="0"/>
        <w:lang w:val="en-US"/>
      </w:rPr>
      <w:t xml:space="preserve"> </w:t>
      <w:tab/>
    </w:r>
    <w:r>
      <w:rPr>
        <w:b w:val="1"/>
        <w:bCs w:val="1"/>
        <w:caps w:val="0"/>
        <w:smallCaps w:val="0"/>
        <w:sz w:val="14"/>
        <w:szCs w:val="14"/>
        <w:rtl w:val="0"/>
        <w:lang w:val="en-US"/>
      </w:rPr>
      <w:t>ChildSafe SP3 Safety Management System</w:t>
    </w:r>
    <w:r>
      <w:rPr>
        <w:sz w:val="14"/>
        <w:szCs w:val="14"/>
        <w:rtl w:val="0"/>
        <w:lang w:val="en-US"/>
      </w:rPr>
      <w:t xml:space="preserve">  © </w:t>
    </w:r>
    <w:r>
      <w:rPr>
        <w:sz w:val="14"/>
        <w:szCs w:val="14"/>
        <w:rtl w:val="0"/>
        <w:lang w:val="en-US"/>
      </w:rPr>
      <w:t>ChildSafe LTd</w:t>
    </w:r>
  </w:p>
  <w:p>
    <w:pPr>
      <w:pStyle w:val="Footer"/>
      <w:bidi w:val="0"/>
      <w:ind w:left="0" w:right="0" w:firstLine="0"/>
      <w:jc w:val="left"/>
      <w:rPr>
        <w:caps w:val="0"/>
        <w:smallCaps w:val="0"/>
        <w:sz w:val="14"/>
        <w:szCs w:val="14"/>
        <w:rtl w:val="0"/>
      </w:rPr>
    </w:pPr>
    <w:r>
      <w:rPr>
        <w:caps w:val="0"/>
        <w:smallCaps w:val="0"/>
        <w:sz w:val="14"/>
        <w:szCs w:val="14"/>
        <w:rtl w:val="0"/>
        <w:lang w:val="en-US"/>
      </w:rPr>
      <w:t xml:space="preserve">Reproduction of this resource is subject to a </w:t>
    </w:r>
    <w:r>
      <w:rPr>
        <w:caps w:val="0"/>
        <w:smallCaps w:val="0"/>
        <w:sz w:val="14"/>
        <w:szCs w:val="14"/>
        <w:rtl w:val="0"/>
        <w:lang w:val="en-US"/>
      </w:rPr>
      <w:t>‘</w:t>
    </w:r>
    <w:r>
      <w:rPr>
        <w:caps w:val="0"/>
        <w:smallCaps w:val="0"/>
        <w:sz w:val="14"/>
        <w:szCs w:val="14"/>
        <w:rtl w:val="0"/>
        <w:lang w:val="en-US"/>
      </w:rPr>
      <w:t>Fair Use Agreement</w:t>
    </w:r>
    <w:r>
      <w:rPr>
        <w:caps w:val="0"/>
        <w:smallCaps w:val="0"/>
        <w:sz w:val="14"/>
        <w:szCs w:val="14"/>
        <w:rtl w:val="0"/>
        <w:lang w:val="en-US"/>
      </w:rPr>
      <w:t xml:space="preserve">’ </w:t>
    </w:r>
    <w:r>
      <w:rPr>
        <w:caps w:val="0"/>
        <w:smallCaps w:val="0"/>
        <w:sz w:val="14"/>
        <w:szCs w:val="14"/>
        <w:rtl w:val="0"/>
        <w:lang w:val="en-US"/>
      </w:rPr>
      <w:t xml:space="preserve">provided on the ChildSafe Resource CD or at </w:t>
    </w:r>
    <w:r>
      <w:rPr>
        <w:rStyle w:val="Hyperlink.0"/>
        <w:caps w:val="0"/>
        <w:smallCaps w:val="0"/>
        <w:color w:val="000000"/>
        <w:sz w:val="14"/>
        <w:szCs w:val="14"/>
        <w:u w:color="000000"/>
        <w:lang w:val="en-US"/>
      </w:rPr>
      <w:fldChar w:fldCharType="begin" w:fldLock="0"/>
    </w:r>
    <w:r>
      <w:rPr>
        <w:rStyle w:val="Hyperlink.0"/>
        <w:caps w:val="0"/>
        <w:smallCaps w:val="0"/>
        <w:color w:val="000000"/>
        <w:sz w:val="14"/>
        <w:szCs w:val="14"/>
        <w:u w:color="000000"/>
        <w:lang w:val="en-US"/>
      </w:rPr>
      <w:instrText xml:space="preserve"> HYPERLINK "http://www.childsafe.org.au"</w:instrText>
    </w:r>
    <w:r>
      <w:rPr>
        <w:rStyle w:val="Hyperlink.0"/>
        <w:caps w:val="0"/>
        <w:smallCaps w:val="0"/>
        <w:color w:val="000000"/>
        <w:sz w:val="14"/>
        <w:szCs w:val="14"/>
        <w:u w:color="000000"/>
        <w:lang w:val="en-US"/>
      </w:rPr>
      <w:fldChar w:fldCharType="separate" w:fldLock="0"/>
    </w:r>
    <w:r>
      <w:rPr>
        <w:rStyle w:val="Hyperlink.0"/>
        <w:caps w:val="0"/>
        <w:smallCaps w:val="0"/>
        <w:color w:val="000000"/>
        <w:sz w:val="14"/>
        <w:szCs w:val="14"/>
        <w:u w:color="000000"/>
        <w:rtl w:val="0"/>
        <w:lang w:val="en-US"/>
      </w:rPr>
      <w:t>www.childsafe.org.au</w:t>
    </w:r>
    <w:r>
      <w:rPr>
        <w:caps w:val="0"/>
        <w:smallCaps w:val="0"/>
        <w:sz w:val="14"/>
        <w:szCs w:val="14"/>
      </w:rPr>
      <w:fldChar w:fldCharType="end" w:fldLock="0"/>
    </w:r>
  </w:p>
  <w:p>
    <w:pPr>
      <w:pStyle w:val="Footer"/>
      <w:bidi w:val="0"/>
      <w:ind w:left="0" w:right="0" w:firstLine="0"/>
      <w:jc w:val="right"/>
      <w:rPr>
        <w:rtl w:val="0"/>
      </w:rPr>
    </w:pPr>
    <w:r>
      <w:rPr>
        <w:caps w:val="1"/>
        <w:smallCaps w:val="0"/>
        <w:sz w:val="16"/>
        <w:szCs w:val="16"/>
      </w:rPr>
      <w:tab/>
    </w:r>
    <w:r>
      <w:rPr>
        <w:caps w:val="0"/>
        <w:smallCaps w:val="0"/>
        <w:sz w:val="14"/>
        <w:szCs w:val="14"/>
        <w:rtl w:val="0"/>
        <w:lang w:val="en-US"/>
      </w:rPr>
      <w:t xml:space="preserve">Page </w:t>
    </w:r>
    <w:r>
      <w:rPr>
        <w:caps w:val="0"/>
        <w:smallCaps w:val="0"/>
        <w:sz w:val="14"/>
        <w:szCs w:val="14"/>
        <w:lang w:val="en-US"/>
      </w:rPr>
      <w:fldChar w:fldCharType="begin" w:fldLock="0"/>
    </w:r>
    <w:r>
      <w:rPr>
        <w:caps w:val="0"/>
        <w:smallCaps w:val="0"/>
        <w:sz w:val="14"/>
        <w:szCs w:val="14"/>
        <w:lang w:val="en-US"/>
      </w:rPr>
      <w:instrText xml:space="preserve"> PAGE </w:instrText>
    </w:r>
    <w:r>
      <w:rPr>
        <w:caps w:val="0"/>
        <w:smallCaps w:val="0"/>
        <w:sz w:val="14"/>
        <w:szCs w:val="14"/>
        <w:lang w:val="en-US"/>
      </w:rPr>
      <w:fldChar w:fldCharType="separate" w:fldLock="0"/>
    </w:r>
    <w:r>
      <w:rPr>
        <w:caps w:val="0"/>
        <w:smallCaps w:val="0"/>
        <w:sz w:val="14"/>
        <w:szCs w:val="14"/>
        <w:lang w:val="en-US"/>
      </w:rPr>
      <w:t>2</w:t>
    </w:r>
    <w:r>
      <w:rPr>
        <w:caps w:val="0"/>
        <w:smallCaps w:val="0"/>
        <w:sz w:val="14"/>
        <w:szCs w:val="14"/>
        <w:lang w:val="en-US"/>
      </w:rPr>
      <w:fldChar w:fldCharType="end" w:fldLock="0"/>
    </w:r>
    <w:r>
      <w:rPr>
        <w:caps w:val="0"/>
        <w:smallCaps w:val="0"/>
        <w:sz w:val="14"/>
        <w:szCs w:val="14"/>
        <w:rtl w:val="0"/>
        <w:lang w:val="en-US"/>
      </w:rPr>
      <w:t xml:space="preserve"> of </w:t>
    </w:r>
    <w:r>
      <w:rPr>
        <w:caps w:val="0"/>
        <w:smallCaps w:val="0"/>
        <w:sz w:val="14"/>
        <w:szCs w:val="14"/>
        <w:lang w:val="en-US"/>
      </w:rPr>
      <w:fldChar w:fldCharType="begin" w:fldLock="0"/>
    </w:r>
    <w:r>
      <w:rPr>
        <w:caps w:val="0"/>
        <w:smallCaps w:val="0"/>
        <w:sz w:val="14"/>
        <w:szCs w:val="14"/>
        <w:lang w:val="en-US"/>
      </w:rPr>
      <w:instrText xml:space="preserve"> NUMPAGES </w:instrText>
    </w:r>
    <w:r>
      <w:rPr>
        <w:caps w:val="0"/>
        <w:smallCaps w:val="0"/>
        <w:sz w:val="14"/>
        <w:szCs w:val="14"/>
        <w:lang w:val="en-US"/>
      </w:rPr>
      <w:fldChar w:fldCharType="separate" w:fldLock="0"/>
    </w:r>
    <w:r>
      <w:rPr>
        <w:caps w:val="0"/>
        <w:smallCaps w:val="0"/>
        <w:sz w:val="14"/>
        <w:szCs w:val="14"/>
        <w:lang w:val="en-US"/>
      </w:rPr>
      <w:t>2</w:t>
    </w:r>
    <w:r>
      <w:rPr>
        <w:caps w:val="0"/>
        <w:smallCaps w:val="0"/>
        <w:sz w:val="14"/>
        <w:szCs w:val="14"/>
        <w:lang w:val="en-US"/>
      </w:rPr>
      <w:fldChar w:fldCharType="end" w:fldLock="0"/>
    </w:r>
    <w:r>
      <w:rPr>
        <w:caps w:val="0"/>
        <w:smallCaps w:val="0"/>
        <w:sz w:val="14"/>
        <w:szCs w:val="14"/>
        <w:lang w:val="en-US"/>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p>
  <w:p>
    <w:pPr>
      <w:pStyle w:val="Footer"/>
      <w:bidi w:val="0"/>
      <w:ind w:left="0" w:right="0" w:firstLine="0"/>
      <w:jc w:val="left"/>
      <w:rPr>
        <w:caps w:val="0"/>
        <w:smallCaps w:val="0"/>
        <w:sz w:val="14"/>
        <w:szCs w:val="14"/>
        <w:rtl w:val="0"/>
      </w:rPr>
    </w:pPr>
    <w:r>
      <w:rPr>
        <w:b w:val="1"/>
        <w:bCs w:val="1"/>
        <w:caps w:val="0"/>
        <w:smallCaps w:val="0"/>
        <w:sz w:val="14"/>
        <w:szCs w:val="14"/>
        <w:rtl w:val="0"/>
        <w:lang w:val="en-US"/>
      </w:rPr>
      <w:t>Resource</w:t>
    </w:r>
    <w:r>
      <w:rPr>
        <w:caps w:val="0"/>
        <w:smallCaps w:val="0"/>
        <w:sz w:val="14"/>
        <w:szCs w:val="14"/>
        <w:rtl w:val="0"/>
        <w:lang w:val="en-US"/>
      </w:rPr>
      <w:t xml:space="preserve">: </w:t>
    </w:r>
    <w:r>
      <w:rPr>
        <w:caps w:val="0"/>
        <w:smallCaps w:val="0"/>
        <w:sz w:val="14"/>
        <w:szCs w:val="14"/>
        <w:rtl w:val="0"/>
        <w:lang w:val="en-US"/>
      </w:rPr>
      <w:t>Checklist for Building and Equipment</w:t>
    </w:r>
    <w:r>
      <w:rPr>
        <w:caps w:val="0"/>
        <w:smallCaps w:val="0"/>
        <w:sz w:val="14"/>
        <w:szCs w:val="14"/>
        <w:rtl w:val="0"/>
        <w:lang w:val="en-US"/>
      </w:rPr>
      <w:t xml:space="preserve"> </w:t>
    </w:r>
  </w:p>
  <w:p>
    <w:pPr>
      <w:pStyle w:val="Footer"/>
      <w:bidi w:val="0"/>
      <w:ind w:left="0" w:right="0" w:firstLine="0"/>
      <w:jc w:val="left"/>
      <w:rPr>
        <w:b w:val="1"/>
        <w:bCs w:val="1"/>
        <w:caps w:val="0"/>
        <w:smallCaps w:val="0"/>
        <w:sz w:val="14"/>
        <w:szCs w:val="14"/>
        <w:rtl w:val="0"/>
      </w:rPr>
    </w:pPr>
    <w:r>
      <w:rPr>
        <w:b w:val="1"/>
        <w:bCs w:val="1"/>
        <w:caps w:val="0"/>
        <w:smallCaps w:val="0"/>
        <w:sz w:val="14"/>
        <w:szCs w:val="14"/>
        <w:rtl w:val="0"/>
        <w:lang w:val="en-US"/>
      </w:rPr>
      <w:t>Level</w:t>
    </w:r>
    <w:r>
      <w:rPr>
        <w:b w:val="0"/>
        <w:bCs w:val="0"/>
        <w:caps w:val="0"/>
        <w:smallCaps w:val="0"/>
        <w:sz w:val="14"/>
        <w:szCs w:val="14"/>
        <w:rtl w:val="0"/>
        <w:lang w:val="en-US"/>
      </w:rPr>
      <w:t>: Coordinator</w:t>
    </w:r>
    <w:r>
      <w:rPr>
        <w:b w:val="1"/>
        <w:bCs w:val="1"/>
        <w:caps w:val="0"/>
        <w:smallCaps w:val="0"/>
        <w:sz w:val="14"/>
        <w:szCs w:val="14"/>
        <w:rtl w:val="0"/>
        <w:lang w:val="en-US"/>
      </w:rPr>
      <w:t xml:space="preserve">   </w:t>
    </w:r>
  </w:p>
  <w:p>
    <w:pPr>
      <w:pStyle w:val="Footer"/>
      <w:bidi w:val="0"/>
      <w:ind w:left="0" w:right="0" w:firstLine="0"/>
      <w:jc w:val="left"/>
      <w:rPr>
        <w:sz w:val="14"/>
        <w:szCs w:val="14"/>
        <w:rtl w:val="0"/>
      </w:rPr>
    </w:pPr>
    <w:r>
      <w:rPr>
        <w:sz w:val="16"/>
        <w:szCs w:val="16"/>
        <w:rtl w:val="0"/>
        <w:lang w:val="en-US"/>
      </w:rPr>
      <w:t>Resource CSE3-CB</w:t>
    </w:r>
    <w:r>
      <w:rPr>
        <w:sz w:val="16"/>
        <w:szCs w:val="16"/>
        <w:rtl w:val="0"/>
        <w:lang w:val="en-US"/>
      </w:rPr>
      <w:t xml:space="preserve"> </w:t>
      <w:tab/>
    </w:r>
    <w:r>
      <w:rPr>
        <w:b w:val="1"/>
        <w:bCs w:val="1"/>
        <w:caps w:val="0"/>
        <w:smallCaps w:val="0"/>
        <w:sz w:val="14"/>
        <w:szCs w:val="14"/>
        <w:rtl w:val="0"/>
        <w:lang w:val="en-US"/>
      </w:rPr>
      <w:t>ChildSafe SP3 Safety Management System</w:t>
    </w:r>
    <w:r>
      <w:rPr>
        <w:sz w:val="14"/>
        <w:szCs w:val="14"/>
        <w:rtl w:val="0"/>
        <w:lang w:val="en-US"/>
      </w:rPr>
      <w:t xml:space="preserve">  © </w:t>
    </w:r>
    <w:r>
      <w:rPr>
        <w:sz w:val="14"/>
        <w:szCs w:val="14"/>
        <w:rtl w:val="0"/>
        <w:lang w:val="en-US"/>
      </w:rPr>
      <w:t>ChildSafe LTd</w:t>
    </w:r>
  </w:p>
  <w:p>
    <w:pPr>
      <w:pStyle w:val="Footer"/>
      <w:bidi w:val="0"/>
      <w:ind w:left="0" w:right="0" w:firstLine="0"/>
      <w:jc w:val="left"/>
      <w:rPr>
        <w:caps w:val="0"/>
        <w:smallCaps w:val="0"/>
        <w:sz w:val="14"/>
        <w:szCs w:val="14"/>
        <w:rtl w:val="0"/>
      </w:rPr>
    </w:pPr>
    <w:r>
      <w:rPr>
        <w:caps w:val="0"/>
        <w:smallCaps w:val="0"/>
        <w:sz w:val="14"/>
        <w:szCs w:val="14"/>
        <w:rtl w:val="0"/>
        <w:lang w:val="en-US"/>
      </w:rPr>
      <w:t xml:space="preserve">Reproduction of this resource is subject to a </w:t>
    </w:r>
    <w:r>
      <w:rPr>
        <w:caps w:val="0"/>
        <w:smallCaps w:val="0"/>
        <w:sz w:val="14"/>
        <w:szCs w:val="14"/>
        <w:rtl w:val="0"/>
        <w:lang w:val="en-US"/>
      </w:rPr>
      <w:t>‘</w:t>
    </w:r>
    <w:r>
      <w:rPr>
        <w:caps w:val="0"/>
        <w:smallCaps w:val="0"/>
        <w:sz w:val="14"/>
        <w:szCs w:val="14"/>
        <w:rtl w:val="0"/>
        <w:lang w:val="en-US"/>
      </w:rPr>
      <w:t>Fair Use Agreement</w:t>
    </w:r>
    <w:r>
      <w:rPr>
        <w:caps w:val="0"/>
        <w:smallCaps w:val="0"/>
        <w:sz w:val="14"/>
        <w:szCs w:val="14"/>
        <w:rtl w:val="0"/>
        <w:lang w:val="en-US"/>
      </w:rPr>
      <w:t xml:space="preserve">’ </w:t>
    </w:r>
    <w:r>
      <w:rPr>
        <w:caps w:val="0"/>
        <w:smallCaps w:val="0"/>
        <w:sz w:val="14"/>
        <w:szCs w:val="14"/>
        <w:rtl w:val="0"/>
        <w:lang w:val="en-US"/>
      </w:rPr>
      <w:t xml:space="preserve">provided on the ChildSafe Resource CD or at </w:t>
    </w:r>
    <w:r>
      <w:rPr>
        <w:rStyle w:val="Hyperlink.0"/>
        <w:caps w:val="0"/>
        <w:smallCaps w:val="0"/>
        <w:color w:val="000000"/>
        <w:sz w:val="14"/>
        <w:szCs w:val="14"/>
        <w:u w:color="000000"/>
        <w:lang w:val="en-US"/>
      </w:rPr>
      <w:fldChar w:fldCharType="begin" w:fldLock="0"/>
    </w:r>
    <w:r>
      <w:rPr>
        <w:rStyle w:val="Hyperlink.0"/>
        <w:caps w:val="0"/>
        <w:smallCaps w:val="0"/>
        <w:color w:val="000000"/>
        <w:sz w:val="14"/>
        <w:szCs w:val="14"/>
        <w:u w:color="000000"/>
        <w:lang w:val="en-US"/>
      </w:rPr>
      <w:instrText xml:space="preserve"> HYPERLINK "http://www.childsafe.org.au"</w:instrText>
    </w:r>
    <w:r>
      <w:rPr>
        <w:rStyle w:val="Hyperlink.0"/>
        <w:caps w:val="0"/>
        <w:smallCaps w:val="0"/>
        <w:color w:val="000000"/>
        <w:sz w:val="14"/>
        <w:szCs w:val="14"/>
        <w:u w:color="000000"/>
        <w:lang w:val="en-US"/>
      </w:rPr>
      <w:fldChar w:fldCharType="separate" w:fldLock="0"/>
    </w:r>
    <w:r>
      <w:rPr>
        <w:rStyle w:val="Hyperlink.0"/>
        <w:caps w:val="0"/>
        <w:smallCaps w:val="0"/>
        <w:color w:val="000000"/>
        <w:sz w:val="14"/>
        <w:szCs w:val="14"/>
        <w:u w:color="000000"/>
        <w:rtl w:val="0"/>
        <w:lang w:val="en-US"/>
      </w:rPr>
      <w:t>www.childsafe.org.au</w:t>
    </w:r>
    <w:r>
      <w:rPr>
        <w:caps w:val="0"/>
        <w:smallCaps w:val="0"/>
        <w:sz w:val="14"/>
        <w:szCs w:val="14"/>
      </w:rPr>
      <w:fldChar w:fldCharType="end" w:fldLock="0"/>
    </w:r>
  </w:p>
  <w:p>
    <w:pPr>
      <w:pStyle w:val="Footer"/>
      <w:bidi w:val="0"/>
      <w:ind w:left="0" w:right="0" w:firstLine="0"/>
      <w:jc w:val="right"/>
      <w:rPr>
        <w:rtl w:val="0"/>
      </w:rPr>
    </w:pPr>
    <w:r>
      <w:rPr>
        <w:caps w:val="1"/>
        <w:smallCaps w:val="0"/>
        <w:sz w:val="16"/>
        <w:szCs w:val="16"/>
      </w:rPr>
      <w:tab/>
    </w:r>
    <w:r>
      <w:rPr>
        <w:caps w:val="0"/>
        <w:smallCaps w:val="0"/>
        <w:sz w:val="14"/>
        <w:szCs w:val="14"/>
        <w:rtl w:val="0"/>
        <w:lang w:val="en-US"/>
      </w:rPr>
      <w:t xml:space="preserve">Page </w:t>
    </w:r>
    <w:r>
      <w:rPr>
        <w:caps w:val="0"/>
        <w:smallCaps w:val="0"/>
        <w:sz w:val="14"/>
        <w:szCs w:val="14"/>
        <w:lang w:val="en-US"/>
      </w:rPr>
      <w:fldChar w:fldCharType="begin" w:fldLock="0"/>
    </w:r>
    <w:r>
      <w:rPr>
        <w:caps w:val="0"/>
        <w:smallCaps w:val="0"/>
        <w:sz w:val="14"/>
        <w:szCs w:val="14"/>
        <w:lang w:val="en-US"/>
      </w:rPr>
      <w:instrText xml:space="preserve"> PAGE </w:instrText>
    </w:r>
    <w:r>
      <w:rPr>
        <w:caps w:val="0"/>
        <w:smallCaps w:val="0"/>
        <w:sz w:val="14"/>
        <w:szCs w:val="14"/>
        <w:lang w:val="en-US"/>
      </w:rPr>
      <w:fldChar w:fldCharType="separate" w:fldLock="0"/>
    </w:r>
    <w:r>
      <w:rPr>
        <w:caps w:val="0"/>
        <w:smallCaps w:val="0"/>
        <w:sz w:val="14"/>
        <w:szCs w:val="14"/>
        <w:lang w:val="en-US"/>
      </w:rPr>
      <w:t>2</w:t>
    </w:r>
    <w:r>
      <w:rPr>
        <w:caps w:val="0"/>
        <w:smallCaps w:val="0"/>
        <w:sz w:val="14"/>
        <w:szCs w:val="14"/>
        <w:lang w:val="en-US"/>
      </w:rPr>
      <w:fldChar w:fldCharType="end" w:fldLock="0"/>
    </w:r>
    <w:r>
      <w:rPr>
        <w:caps w:val="0"/>
        <w:smallCaps w:val="0"/>
        <w:sz w:val="14"/>
        <w:szCs w:val="14"/>
        <w:rtl w:val="0"/>
        <w:lang w:val="en-US"/>
      </w:rPr>
      <w:t xml:space="preserve"> of </w:t>
    </w:r>
    <w:r>
      <w:rPr>
        <w:caps w:val="0"/>
        <w:smallCaps w:val="0"/>
        <w:sz w:val="14"/>
        <w:szCs w:val="14"/>
        <w:lang w:val="en-US"/>
      </w:rPr>
      <w:fldChar w:fldCharType="begin" w:fldLock="0"/>
    </w:r>
    <w:r>
      <w:rPr>
        <w:caps w:val="0"/>
        <w:smallCaps w:val="0"/>
        <w:sz w:val="14"/>
        <w:szCs w:val="14"/>
        <w:lang w:val="en-US"/>
      </w:rPr>
      <w:instrText xml:space="preserve"> NUMPAGES </w:instrText>
    </w:r>
    <w:r>
      <w:rPr>
        <w:caps w:val="0"/>
        <w:smallCaps w:val="0"/>
        <w:sz w:val="14"/>
        <w:szCs w:val="14"/>
        <w:lang w:val="en-US"/>
      </w:rPr>
      <w:fldChar w:fldCharType="separate" w:fldLock="0"/>
    </w:r>
    <w:r>
      <w:rPr>
        <w:caps w:val="0"/>
        <w:smallCaps w:val="0"/>
        <w:sz w:val="14"/>
        <w:szCs w:val="14"/>
        <w:lang w:val="en-US"/>
      </w:rPr>
      <w:t>2</w:t>
    </w:r>
    <w:r>
      <w:rPr>
        <w:caps w:val="0"/>
        <w:smallCaps w:val="0"/>
        <w:sz w:val="14"/>
        <w:szCs w:val="14"/>
        <w:lang w:val="en-US"/>
      </w:rPr>
      <w:fldChar w:fldCharType="end" w:fldLock="0"/>
    </w:r>
    <w:r>
      <w:rPr>
        <w:caps w:val="0"/>
        <w:smallCaps w:val="0"/>
        <w:sz w:val="14"/>
        <w:szCs w:val="14"/>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57"/>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57"/>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57"/>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57" w:hanging="35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57"/>
        </w:tabs>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7"/>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7"/>
        </w:tabs>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57"/>
        </w:tabs>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7"/>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7"/>
        </w:tabs>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57"/>
        </w:tabs>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7"/>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1"/>
      <w:strike w:val="0"/>
      <w:dstrike w:val="0"/>
      <w:outline w:val="0"/>
      <w:color w:val="000000"/>
      <w:spacing w:val="0"/>
      <w:kern w:val="0"/>
      <w:position w:val="0"/>
      <w:sz w:val="16"/>
      <w:szCs w:val="16"/>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color w:val="000000"/>
      <w:u w:color="000000"/>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rm Name">
    <w:name w:val="Form Name"/>
    <w:next w:val="Form Name"/>
    <w:pPr>
      <w:keepNext w:val="1"/>
      <w:keepLines w:val="0"/>
      <w:pageBreakBefore w:val="0"/>
      <w:widowControl w:val="1"/>
      <w:shd w:val="clear" w:color="auto" w:fill="auto"/>
      <w:suppressAutoHyphens w:val="0"/>
      <w:bidi w:val="0"/>
      <w:spacing w:before="60" w:after="60" w:line="240" w:lineRule="auto"/>
      <w:ind w:left="0" w:right="0" w:firstLine="0"/>
      <w:jc w:val="left"/>
      <w:outlineLvl w:val="0"/>
    </w:pPr>
    <w:rPr>
      <w:rFonts w:ascii="Verdana" w:cs="Arial Unicode MS" w:hAnsi="Verdana" w:eastAsia="Arial Unicode MS"/>
      <w:b w:val="1"/>
      <w:bCs w:val="1"/>
      <w:i w:val="0"/>
      <w:iCs w:val="0"/>
      <w:smallCaps w:val="1"/>
      <w:strike w:val="0"/>
      <w:dstrike w:val="0"/>
      <w:outline w:val="0"/>
      <w:color w:val="000000"/>
      <w:spacing w:val="0"/>
      <w:kern w:val="32"/>
      <w:position w:val="0"/>
      <w:sz w:val="28"/>
      <w:szCs w:val="28"/>
      <w:u w:val="none" w:color="000000"/>
      <w:vertAlign w:val="baseline"/>
      <w:lang w:val="en-US"/>
    </w:rPr>
  </w:style>
  <w:style w:type="paragraph" w:styleId="Form Number">
    <w:name w:val="Form Number"/>
    <w:next w:val="Form Numb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smallCaps w:val="1"/>
      <w:strike w:val="0"/>
      <w:dstrike w:val="0"/>
      <w:outline w:val="0"/>
      <w:color w:val="000000"/>
      <w:spacing w:val="0"/>
      <w:kern w:val="32"/>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